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Ch2 and 3 day 1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10% of a number, you divide the number by 10.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40% of a number you divide the number by 10 and then multiply it by the first digit of the % (4)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Examples: 70% of 70 = 49. </w:t>
        <w:tab/>
        <w:tab/>
        <w:tab/>
        <w:tab/>
        <w:t xml:space="preserve">10% of 30 = 3Ch</w:t>
      </w:r>
    </w:p>
    <w:p w:rsidR="00000000" w:rsidDel="00000000" w:rsidP="00000000" w:rsidRDefault="00000000" w:rsidRPr="00000000" w14:paraId="00000007">
      <w:pPr>
        <w:spacing w:after="200" w:line="276" w:lineRule="auto"/>
        <w:ind w:left="72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70 / 10 = 7</w:t>
        <w:tab/>
        <w:tab/>
        <w:tab/>
        <w:tab/>
        <w:tab/>
        <w:t xml:space="preserve">30 / 10 = 3</w:t>
      </w:r>
    </w:p>
    <w:p w:rsidR="00000000" w:rsidDel="00000000" w:rsidP="00000000" w:rsidRDefault="00000000" w:rsidRPr="00000000" w14:paraId="00000008">
      <w:pPr>
        <w:spacing w:after="200" w:line="276" w:lineRule="auto"/>
        <w:ind w:firstLine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7 x 7 = 49</w:t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1785938</wp:posOffset>
            </wp:positionV>
            <wp:extent cx="2676525" cy="62722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272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404813</wp:posOffset>
            </wp:positionV>
            <wp:extent cx="5734050" cy="11858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